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Il </w:t>
      </w:r>
      <w:r w:rsidDel="00000000" w:rsidR="00000000" w:rsidRPr="00000000">
        <w:rPr>
          <w:rFonts w:ascii="Arial Narrow" w:cs="Arial Narrow" w:eastAsia="Arial Narrow" w:hAnsi="Arial Narrow"/>
          <w:b w:val="1"/>
          <w:rtl w:val="0"/>
        </w:rPr>
        <w:t xml:space="preserve">Servizio Civile Universale</w:t>
      </w:r>
      <w:r w:rsidDel="00000000" w:rsidR="00000000" w:rsidRPr="00000000">
        <w:rPr>
          <w:rFonts w:ascii="Arial Narrow" w:cs="Arial Narrow" w:eastAsia="Arial Narrow" w:hAnsi="Arial Narrow"/>
          <w:rtl w:val="0"/>
        </w:rPr>
        <w:t xml:space="preserve"> è la scelta volontaria di dedicare alcuni mesi della propria vita al servizio di difesa, non armata e non violenta, della Patria, all’educazione, alla pace tra i popoli e alla promozione dei valori fondativi della Repubblica italiana, attraverso </w:t>
      </w:r>
      <w:r w:rsidDel="00000000" w:rsidR="00000000" w:rsidRPr="00000000">
        <w:rPr>
          <w:rFonts w:ascii="Arial Narrow" w:cs="Arial Narrow" w:eastAsia="Arial Narrow" w:hAnsi="Arial Narrow"/>
          <w:b w:val="1"/>
          <w:rtl w:val="0"/>
        </w:rPr>
        <w:t xml:space="preserve">azioni per le comunità e per il territorio</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02">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Diventare volontario di Servizio civile aggiunge alla volontà di dare qualcosa di sé agli altri e al proprio Paese la possibilità di </w:t>
      </w:r>
      <w:r w:rsidDel="00000000" w:rsidR="00000000" w:rsidRPr="00000000">
        <w:rPr>
          <w:rFonts w:ascii="Arial Narrow" w:cs="Arial Narrow" w:eastAsia="Arial Narrow" w:hAnsi="Arial Narrow"/>
          <w:b w:val="1"/>
          <w:rtl w:val="0"/>
        </w:rPr>
        <w:t xml:space="preserve">acquisire conoscenze e competenze pratiche</w:t>
      </w:r>
      <w:r w:rsidDel="00000000" w:rsidR="00000000" w:rsidRPr="00000000">
        <w:rPr>
          <w:rFonts w:ascii="Arial Narrow" w:cs="Arial Narrow" w:eastAsia="Arial Narrow" w:hAnsi="Arial Narrow"/>
          <w:rtl w:val="0"/>
        </w:rPr>
        <w:t xml:space="preserve"> ma più in generale rappresenta </w:t>
      </w:r>
      <w:r w:rsidDel="00000000" w:rsidR="00000000" w:rsidRPr="00000000">
        <w:rPr>
          <w:rFonts w:ascii="Arial Narrow" w:cs="Arial Narrow" w:eastAsia="Arial Narrow" w:hAnsi="Arial Narrow"/>
          <w:b w:val="1"/>
          <w:rtl w:val="0"/>
        </w:rPr>
        <w:t xml:space="preserve">un’occasione di crescita personale e di formazione</w:t>
      </w:r>
      <w:r w:rsidDel="00000000" w:rsidR="00000000" w:rsidRPr="00000000">
        <w:rPr>
          <w:rFonts w:ascii="Arial Narrow" w:cs="Arial Narrow" w:eastAsia="Arial Narrow" w:hAnsi="Arial Narrow"/>
          <w:rtl w:val="0"/>
        </w:rPr>
        <w:t xml:space="preserve">. Per questo il Servizio civile universale può rappresentare un’utile esperienza da spendere in ambito lavorativo.</w:t>
      </w:r>
    </w:p>
    <w:p w:rsidR="00000000" w:rsidDel="00000000" w:rsidP="00000000" w:rsidRDefault="00000000" w:rsidRPr="00000000" w14:paraId="00000003">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settori di intervento in Italia e all’estero nei quali gli Enti propongono i progetti che vedono impegnati gli operatori volontari sono: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assistenza</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protezione civile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patrimonio ambientale e riqualificazione urbana</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patrimonio storico, artistico e culturale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educazione e promozione culturale, paesaggistica, ambientale, dello sport, del turismo sostenibile e sociale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agricoltura in zona di montagna, agricoltura sociale e biodiversità</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promozione della pace tra i popoli, della nonviolenza e della difesa non armata; promozione e tutela dei diritti umani; cooperazione allo sviluppo; promozione della cultura italiana all'estero e sostegno alle comunità di italiani all'estero.</w:t>
      </w:r>
    </w:p>
    <w:p w:rsidR="00000000" w:rsidDel="00000000" w:rsidP="00000000" w:rsidRDefault="00000000" w:rsidRPr="00000000" w14:paraId="0000000C">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giovani che scelgono di partecipare alla realizzazione di progetti di Servizio civile universale hanno diritto ad avere una formazione generale e specifica. La formazione generale è basata sulla conoscenza dei principi che sono alla base del servizio civile universale, la specifica è inerente all’ambito di intervento del progetto. </w:t>
      </w:r>
    </w:p>
    <w:p w:rsidR="00000000" w:rsidDel="00000000" w:rsidP="00000000" w:rsidRDefault="00000000" w:rsidRPr="00000000" w14:paraId="0000000E">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Per partecipare ai bandi di selezione del Servizio Civile Universale è richiesto il possesso dei seguenti requisiti:</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cittadinanza italiana, ovvero di uno degli altri Stati membri dell’Unione Europea, ovvero di un Paese extra Unione Europea purché il candidato sia regolarmente soggiornante in Italia;</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aver compiuto il diciottesimo anno di età e non aver superato il ventottesimo anno di età (28 anni e 364 giorni) alla data di presentazione della domanda;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rsidR="00000000" w:rsidDel="00000000" w:rsidP="00000000" w:rsidRDefault="00000000" w:rsidRPr="00000000" w14:paraId="00000013">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requisiti di partecipazione devono essere posseduti alla data di presentazione della domanda e, ad eccezione del limite di età, mantenuti sino al termine del servizio.</w:t>
      </w:r>
    </w:p>
    <w:p w:rsidR="00000000" w:rsidDel="00000000" w:rsidP="00000000" w:rsidRDefault="00000000" w:rsidRPr="00000000" w14:paraId="00000014">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Non possono presentare domanda i giovani che: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appartengano ai corpi militari e alle forze di polizia;</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abbiano già prestato o stiano prestando Servizio civile nazionale o universale, oppure abbiano interrotto il servizio prima della scadenza prevista;</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intrattengano, all’atto della pubblicazione del bando, con l’ente che realizza il progetto o con organismi a questo collegati e da questo finanziati rapporti di lavoro/di collaborazione retribuita a qualunque titolo, oppure abbiano avuto tali rapporti di durata superiore a tre mesi nei 12 mesi precedenti la data di pubblicazione del bando; in tali fattispecie sono ricompresi anche gli stage retribuiti.</w:t>
      </w:r>
    </w:p>
    <w:p w:rsidR="00000000" w:rsidDel="00000000" w:rsidP="00000000" w:rsidRDefault="00000000" w:rsidRPr="00000000" w14:paraId="00000019">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Per i volontari è stabilito un rimborso mensile di 444,30 euro. L’attività svolta non determina l’instaurazione di un rapporto di lavoro e non comporta la sospensione e la cancellazione dalle liste di collocamento o dalle liste di mobilità.</w:t>
      </w:r>
    </w:p>
    <w:p w:rsidR="00000000" w:rsidDel="00000000" w:rsidP="00000000" w:rsidRDefault="00000000" w:rsidRPr="00000000" w14:paraId="0000001B">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Il periodo di servizio è inoltre riconosciuto ai fini del trattamento previdenziale riscattabile, in tutto o in parte, a domanda dell'assicurato, e senza oneri a carico del Fondo nazionale per il Servizio civile e sono previste l’assistenza sanitaria gratuita e il riconoscimento di un punteggio nei concorsi pubblici.</w:t>
      </w:r>
    </w:p>
    <w:p w:rsidR="00000000" w:rsidDel="00000000" w:rsidP="00000000" w:rsidRDefault="00000000" w:rsidRPr="00000000" w14:paraId="0000001C">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L'idea ti piace? Vuoi saperne di più?</w:t>
      </w:r>
    </w:p>
    <w:p w:rsidR="00000000" w:rsidDel="00000000" w:rsidP="00000000" w:rsidRDefault="00000000" w:rsidRPr="00000000" w14:paraId="0000001F">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Consulta i bandi attivi su </w:t>
      </w:r>
      <w:hyperlink r:id="rId7">
        <w:r w:rsidDel="00000000" w:rsidR="00000000" w:rsidRPr="00000000">
          <w:rPr>
            <w:rFonts w:ascii="Arial Narrow" w:cs="Arial Narrow" w:eastAsia="Arial Narrow" w:hAnsi="Arial Narrow"/>
            <w:color w:val="1155cc"/>
            <w:u w:val="single"/>
            <w:rtl w:val="0"/>
          </w:rPr>
          <w:t xml:space="preserve">www.politichegiovanili.gov.it/</w:t>
        </w:r>
      </w:hyperlink>
      <w:r w:rsidDel="00000000" w:rsidR="00000000" w:rsidRPr="00000000">
        <w:rPr>
          <w:rFonts w:ascii="Arial Narrow" w:cs="Arial Narrow" w:eastAsia="Arial Narrow" w:hAnsi="Arial Narrow"/>
          <w:rtl w:val="0"/>
        </w:rPr>
        <w:t xml:space="preserve"> e contatta il Coordinamento provinciale degli Enti di Servizio Civile di Rimini per conoscere le opportunità sul territorio.</w:t>
      </w:r>
    </w:p>
    <w:p w:rsidR="00000000" w:rsidDel="00000000" w:rsidP="00000000" w:rsidRDefault="00000000" w:rsidRPr="00000000" w14:paraId="00000020">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Arial Narrow" w:cs="Arial Narrow" w:eastAsia="Arial Narrow" w:hAnsi="Arial Narrow"/>
        </w:rPr>
      </w:pPr>
      <w:hyperlink r:id="rId8">
        <w:r w:rsidDel="00000000" w:rsidR="00000000" w:rsidRPr="00000000">
          <w:rPr>
            <w:rFonts w:ascii="Arial Narrow" w:cs="Arial Narrow" w:eastAsia="Arial Narrow" w:hAnsi="Arial Narrow"/>
            <w:color w:val="0000ff"/>
            <w:u w:val="single"/>
            <w:rtl w:val="0"/>
          </w:rPr>
          <w:t xml:space="preserve">Co.Pr.E.S.C. di Rimini</w:t>
        </w:r>
      </w:hyperlink>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 Casa dell'Intercultura, via Toni n.12/14 Rimini </w:t>
      </w:r>
    </w:p>
    <w:p w:rsidR="00000000" w:rsidDel="00000000" w:rsidP="00000000" w:rsidRDefault="00000000" w:rsidRPr="00000000" w14:paraId="00000023">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Lunedì, martedì e mercoledì dalle 15:00 alle 18:00; giovedì dalle 10:00 alle 13:00</w:t>
      </w:r>
    </w:p>
    <w:p w:rsidR="00000000" w:rsidDel="00000000" w:rsidP="00000000" w:rsidRDefault="00000000" w:rsidRPr="00000000" w14:paraId="00000024">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327 2625138</w:t>
      </w:r>
    </w:p>
    <w:p w:rsidR="00000000" w:rsidDel="00000000" w:rsidP="00000000" w:rsidRDefault="00000000" w:rsidRPr="00000000" w14:paraId="00000025">
      <w:pPr>
        <w:shd w:fill="ffffff" w:val="clear"/>
        <w:spacing w:after="0" w:line="240" w:lineRule="auto"/>
        <w:jc w:val="both"/>
        <w:rPr>
          <w:color w:val="0000ff"/>
          <w:u w:val="single"/>
        </w:rPr>
      </w:pPr>
      <w:r w:rsidDel="00000000" w:rsidR="00000000" w:rsidRPr="00000000">
        <w:rPr>
          <w:rFonts w:ascii="Arial Narrow" w:cs="Arial Narrow" w:eastAsia="Arial Narrow" w:hAnsi="Arial Narrow"/>
          <w:rtl w:val="0"/>
        </w:rPr>
        <w:t xml:space="preserve">Mail: </w:t>
      </w:r>
      <w:hyperlink r:id="rId9">
        <w:r w:rsidDel="00000000" w:rsidR="00000000" w:rsidRPr="00000000">
          <w:rPr>
            <w:rFonts w:ascii="Arial Narrow" w:cs="Arial Narrow" w:eastAsia="Arial Narrow" w:hAnsi="Arial Narrow"/>
            <w:color w:val="0000ff"/>
            <w:u w:val="single"/>
            <w:rtl w:val="0"/>
          </w:rPr>
          <w:t xml:space="preserve">serviziocivile@copresc.rimini.it</w:t>
        </w:r>
      </w:hyperlink>
      <w:r w:rsidDel="00000000" w:rsidR="00000000" w:rsidRPr="00000000">
        <w:rPr>
          <w:rFonts w:ascii="Arial Narrow" w:cs="Arial Narrow" w:eastAsia="Arial Narrow" w:hAnsi="Arial Narrow"/>
          <w:color w:val="0000ff"/>
          <w:u w:val="single"/>
          <w:rtl w:val="0"/>
        </w:rPr>
        <w:t xml:space="preserve"> </w:t>
      </w:r>
      <w:r w:rsidDel="00000000" w:rsidR="00000000" w:rsidRPr="00000000">
        <w:rPr>
          <w:rtl w:val="0"/>
        </w:rPr>
      </w:r>
    </w:p>
    <w:p w:rsidR="00000000" w:rsidDel="00000000" w:rsidP="00000000" w:rsidRDefault="00000000" w:rsidRPr="00000000" w14:paraId="00000026">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shd w:fill="ffffff" w:val="clear"/>
        <w:spacing w:after="0" w:line="240" w:lineRule="auto"/>
        <w:jc w:val="both"/>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Il Comune di </w:t>
      </w:r>
      <w:r w:rsidDel="00000000" w:rsidR="00000000" w:rsidRPr="00000000">
        <w:rPr>
          <w:rFonts w:ascii="Arial Narrow" w:cs="Arial Narrow" w:eastAsia="Arial Narrow" w:hAnsi="Arial Narrow"/>
          <w:highlight w:val="yellow"/>
          <w:rtl w:val="0"/>
        </w:rPr>
        <w:t xml:space="preserve">XXX</w:t>
      </w:r>
      <w:r w:rsidDel="00000000" w:rsidR="00000000" w:rsidRPr="00000000">
        <w:rPr>
          <w:rFonts w:ascii="Arial Narrow" w:cs="Arial Narrow" w:eastAsia="Arial Narrow" w:hAnsi="Arial Narrow"/>
          <w:rtl w:val="0"/>
        </w:rPr>
        <w:t xml:space="preserve"> è ente di accoglienza di Arci Servizio Civile, la più grande associazione di scopo italiana dedicata esclusivamente al Servizio Civile.</w:t>
      </w:r>
    </w:p>
    <w:p w:rsidR="00000000" w:rsidDel="00000000" w:rsidP="00000000" w:rsidRDefault="00000000" w:rsidRPr="00000000" w14:paraId="00000029">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Vuoi conoscere i progetti attivi nelle nostre sedi?</w:t>
      </w:r>
    </w:p>
    <w:p w:rsidR="00000000" w:rsidDel="00000000" w:rsidP="00000000" w:rsidRDefault="00000000" w:rsidRPr="00000000" w14:paraId="0000002B">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Contatta </w:t>
      </w:r>
      <w:hyperlink r:id="rId10">
        <w:r w:rsidDel="00000000" w:rsidR="00000000" w:rsidRPr="00000000">
          <w:rPr>
            <w:rFonts w:ascii="Arial Narrow" w:cs="Arial Narrow" w:eastAsia="Arial Narrow" w:hAnsi="Arial Narrow"/>
            <w:color w:val="0000ff"/>
            <w:u w:val="single"/>
            <w:rtl w:val="0"/>
          </w:rPr>
          <w:t xml:space="preserve">Arci Servizio Civile Rimini APS</w:t>
        </w:r>
      </w:hyperlink>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Viale Principe Amedeo, 11 int. 21/e Rimini </w:t>
      </w:r>
    </w:p>
    <w:p w:rsidR="00000000" w:rsidDel="00000000" w:rsidP="00000000" w:rsidRDefault="00000000" w:rsidRPr="00000000" w14:paraId="0000002D">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Dal martedì al venerdì dalle 9:00 alle 13:00; lunedì e giovedì dalle 15:00 alle 18:00</w:t>
      </w:r>
    </w:p>
    <w:p w:rsidR="00000000" w:rsidDel="00000000" w:rsidP="00000000" w:rsidRDefault="00000000" w:rsidRPr="00000000" w14:paraId="0000002E">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0541 791159 - 379 2389148</w:t>
      </w:r>
    </w:p>
    <w:p w:rsidR="00000000" w:rsidDel="00000000" w:rsidP="00000000" w:rsidRDefault="00000000" w:rsidRPr="00000000" w14:paraId="0000002F">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Mail: </w:t>
      </w:r>
      <w:hyperlink r:id="rId11">
        <w:r w:rsidDel="00000000" w:rsidR="00000000" w:rsidRPr="00000000">
          <w:rPr>
            <w:rFonts w:ascii="Arial Narrow" w:cs="Arial Narrow" w:eastAsia="Arial Narrow" w:hAnsi="Arial Narrow"/>
            <w:color w:val="0000ff"/>
            <w:u w:val="single"/>
            <w:rtl w:val="0"/>
          </w:rPr>
          <w:t xml:space="preserve">rimini@ascmail.it</w:t>
        </w:r>
      </w:hyperlink>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0">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1">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Leggi </w:t>
      </w:r>
      <w:hyperlink r:id="rId12">
        <w:r w:rsidDel="00000000" w:rsidR="00000000" w:rsidRPr="00000000">
          <w:rPr>
            <w:rFonts w:ascii="Arial Narrow" w:cs="Arial Narrow" w:eastAsia="Arial Narrow" w:hAnsi="Arial Narrow"/>
            <w:color w:val="0000ff"/>
            <w:u w:val="single"/>
            <w:rtl w:val="0"/>
          </w:rPr>
          <w:t xml:space="preserve">qui</w:t>
        </w:r>
      </w:hyperlink>
      <w:r w:rsidDel="00000000" w:rsidR="00000000" w:rsidRPr="00000000">
        <w:rPr>
          <w:rFonts w:ascii="Arial Narrow" w:cs="Arial Narrow" w:eastAsia="Arial Narrow" w:hAnsi="Arial Narrow"/>
          <w:rtl w:val="0"/>
        </w:rPr>
        <w:t xml:space="preserve"> i racconti di chi ha già vissuto l’esperienza del Servizio Civile!</w:t>
      </w:r>
    </w:p>
    <w:p w:rsidR="00000000" w:rsidDel="00000000" w:rsidP="00000000" w:rsidRDefault="00000000" w:rsidRPr="00000000" w14:paraId="00000034">
      <w:pPr>
        <w:shd w:fill="ffffff" w:val="clea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5">
      <w:pPr>
        <w:shd w:fill="ffffff" w:val="clear"/>
        <w:spacing w:after="0" w:line="240" w:lineRule="auto"/>
        <w:jc w:val="both"/>
        <w:rPr>
          <w:rFonts w:ascii="Arial Narrow" w:cs="Arial Narrow" w:eastAsia="Arial Narrow" w:hAnsi="Arial Narrow"/>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22384B"/>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22384B"/>
    <w:rPr>
      <w:color w:val="0000ff"/>
      <w:u w:val="single"/>
    </w:rPr>
  </w:style>
  <w:style w:type="paragraph" w:styleId="Paragrafoelenco">
    <w:name w:val="List Paragraph"/>
    <w:basedOn w:val="Normale"/>
    <w:uiPriority w:val="34"/>
    <w:qFormat w:val="1"/>
    <w:rsid w:val="0022384B"/>
    <w:pPr>
      <w:ind w:left="720"/>
      <w:contextualSpacing w:val="1"/>
    </w:pPr>
  </w:style>
  <w:style w:type="character" w:styleId="UnresolvedMention" w:customStyle="1">
    <w:name w:val="Unresolved Mention"/>
    <w:basedOn w:val="Carpredefinitoparagrafo"/>
    <w:uiPriority w:val="99"/>
    <w:semiHidden w:val="1"/>
    <w:unhideWhenUsed w:val="1"/>
    <w:rsid w:val="00FE2E6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imini@ascmail.it" TargetMode="External"/><Relationship Id="rId10" Type="http://schemas.openxmlformats.org/officeDocument/2006/relationships/hyperlink" Target="https://www.arciserviziocivile.it/rimini/" TargetMode="External"/><Relationship Id="rId12" Type="http://schemas.openxmlformats.org/officeDocument/2006/relationships/hyperlink" Target="https://www.arciserviziocivile.it/rimini/raccontiscn/" TargetMode="External"/><Relationship Id="rId9" Type="http://schemas.openxmlformats.org/officeDocument/2006/relationships/hyperlink" Target="mailto:civile@provincia.rimini.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litichegiovanili.gov.it/" TargetMode="External"/><Relationship Id="rId8" Type="http://schemas.openxmlformats.org/officeDocument/2006/relationships/hyperlink" Target="https://www.copresc.rimin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bC9/dkNAQLJde5ERDtYL4Awg==">AMUW2mWR72LYvzjKUiT4gTEzVLFNwBRx0lTODyQPeNC6viEHs8q3WTtBTTgRiOINcK1ABDMbkLBmtUSf6mZCxdgfqm38wt4nIoOVv7IVO55XaqW+DspZDjWJvFcDJNcMN3NjxgYVGaHf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2020-12-16T12:01:00Z</dcterms:created>
  <dc:creator>linda pellizzoli</dc:creator>
</cp:coreProperties>
</file>